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8B" w:rsidRDefault="00FD058B" w:rsidP="00FD058B">
      <w:pPr>
        <w:spacing w:after="0" w:line="240" w:lineRule="auto"/>
        <w:jc w:val="center"/>
      </w:pPr>
      <w:r w:rsidRPr="00FD058B">
        <w:rPr>
          <w:rFonts w:ascii="Verdana" w:hAnsi="Verdana"/>
          <w:b/>
          <w:sz w:val="20"/>
          <w:szCs w:val="20"/>
        </w:rPr>
        <w:t>PROCEDURA</w:t>
      </w:r>
      <w:r w:rsidRPr="00FD058B">
        <w:rPr>
          <w:sz w:val="20"/>
          <w:szCs w:val="20"/>
        </w:rPr>
        <w:t xml:space="preserve"> </w:t>
      </w:r>
      <w:r w:rsidRPr="00FD058B">
        <w:rPr>
          <w:rFonts w:ascii="Verdana" w:hAnsi="Verdana"/>
          <w:b/>
          <w:sz w:val="20"/>
          <w:szCs w:val="20"/>
        </w:rPr>
        <w:t xml:space="preserve">POSTĘPOWANIA </w:t>
      </w:r>
      <w:r>
        <w:rPr>
          <w:rFonts w:ascii="Verdana" w:hAnsi="Verdana"/>
          <w:b/>
          <w:sz w:val="20"/>
          <w:szCs w:val="20"/>
        </w:rPr>
        <w:t xml:space="preserve">W PRZEDSZKOLU NR 3 WESOŁA TRÓJECZKA WE WROCŁAWIU </w:t>
      </w:r>
      <w:r w:rsidRPr="00FD058B">
        <w:rPr>
          <w:rFonts w:ascii="Verdana" w:hAnsi="Verdana"/>
          <w:b/>
          <w:sz w:val="20"/>
          <w:szCs w:val="20"/>
        </w:rPr>
        <w:t>W PRZYPADKU</w:t>
      </w:r>
      <w:r>
        <w:t xml:space="preserve"> </w:t>
      </w:r>
      <w:r w:rsidRPr="00FD058B">
        <w:rPr>
          <w:rFonts w:ascii="Verdana" w:hAnsi="Verdana"/>
          <w:b/>
          <w:sz w:val="20"/>
          <w:szCs w:val="20"/>
        </w:rPr>
        <w:t>WYSTĄPIENIA WSZAWICY</w:t>
      </w:r>
    </w:p>
    <w:p w:rsidR="00D42BBF" w:rsidRDefault="00D42BBF" w:rsidP="00D42BBF">
      <w:pPr>
        <w:pStyle w:val="Default"/>
      </w:pPr>
    </w:p>
    <w:p w:rsidR="00D42BBF" w:rsidRDefault="00D42BBF" w:rsidP="00D42BBF">
      <w:pPr>
        <w:pStyle w:val="Default"/>
        <w:rPr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 xml:space="preserve">Na podstawie : </w:t>
      </w:r>
    </w:p>
    <w:p w:rsidR="00D42BBF" w:rsidRDefault="00D42BBF" w:rsidP="00D42BBF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i/>
          <w:iCs/>
          <w:sz w:val="22"/>
          <w:szCs w:val="22"/>
        </w:rPr>
        <w:t xml:space="preserve">Rozporządzenie Ministra Edukacji Narodowej i Sportu z dnia 31 grudnia 2002 r. w sprawie bezpieczeństwa i higieny w publicznych i niepublicznych szkołach i placówkach (Dz.U. z 2003 r. Nr 6 poz. 69 ze zm.) </w:t>
      </w:r>
    </w:p>
    <w:p w:rsidR="00D42BBF" w:rsidRDefault="00D42BBF" w:rsidP="00D42BBF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i/>
          <w:iCs/>
          <w:sz w:val="22"/>
          <w:szCs w:val="22"/>
        </w:rPr>
        <w:t xml:space="preserve">Statutów w/w przedszkoli, żłobka i klubów dziecięcych </w:t>
      </w:r>
    </w:p>
    <w:p w:rsidR="00D42BBF" w:rsidRDefault="00D42BBF" w:rsidP="00D42BBF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• </w:t>
      </w:r>
      <w:r>
        <w:rPr>
          <w:i/>
          <w:iCs/>
          <w:sz w:val="22"/>
          <w:szCs w:val="22"/>
        </w:rPr>
        <w:t xml:space="preserve">Rozporządzenie Ministra Edukacji Narodowej z dnia 21 maja 2001 r. w sprawie ramowych statutów publicznego przedszkola oraz publicznych szkół (Dz.U. z 2001 r. Nr 61 poz. 624 ze zm.), </w:t>
      </w:r>
    </w:p>
    <w:p w:rsidR="00D42BBF" w:rsidRDefault="00D42BBF" w:rsidP="00D42BBF">
      <w:pPr>
        <w:pStyle w:val="Default"/>
        <w:rPr>
          <w:sz w:val="22"/>
          <w:szCs w:val="22"/>
        </w:rPr>
      </w:pPr>
    </w:p>
    <w:p w:rsidR="00FD058B" w:rsidRDefault="00FD058B" w:rsidP="00D42BBF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FD058B" w:rsidRDefault="00FD058B" w:rsidP="00FD058B">
      <w:pPr>
        <w:spacing w:after="0" w:line="312" w:lineRule="auto"/>
        <w:jc w:val="both"/>
      </w:pPr>
      <w:r>
        <w:rPr>
          <w:rFonts w:ascii="Verdana" w:hAnsi="Verdana" w:cs="Arial"/>
          <w:b/>
          <w:sz w:val="20"/>
          <w:szCs w:val="20"/>
        </w:rPr>
        <w:t>Cel procedury</w:t>
      </w:r>
    </w:p>
    <w:p w:rsidR="00FD058B" w:rsidRDefault="00FD058B" w:rsidP="00FD058B">
      <w:pPr>
        <w:pStyle w:val="Standard"/>
        <w:numPr>
          <w:ilvl w:val="0"/>
          <w:numId w:val="3"/>
        </w:numPr>
        <w:spacing w:after="0" w:line="312" w:lineRule="auto"/>
        <w:jc w:val="both"/>
      </w:pPr>
      <w:r>
        <w:rPr>
          <w:rFonts w:ascii="Verdana" w:hAnsi="Verdana" w:cs="Arial"/>
          <w:sz w:val="20"/>
          <w:szCs w:val="20"/>
        </w:rPr>
        <w:t>Celem niniejszej procedury jest ustalenie zasad postępowania w przypadku:</w:t>
      </w:r>
    </w:p>
    <w:p w:rsidR="00FD058B" w:rsidRDefault="00FD058B" w:rsidP="00FD058B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Verdana" w:hAnsi="Verdana" w:cs="Arial"/>
          <w:sz w:val="20"/>
          <w:szCs w:val="20"/>
        </w:rPr>
        <w:t>eliminowania ryzyka zarażenia w przypadku wystąpienia wszawicy,</w:t>
      </w:r>
    </w:p>
    <w:p w:rsidR="00FD058B" w:rsidRDefault="00FD058B" w:rsidP="00FD058B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Verdana" w:hAnsi="Verdana" w:cs="Arial"/>
          <w:sz w:val="20"/>
          <w:szCs w:val="20"/>
        </w:rPr>
        <w:t>kontroli higieny skóry,</w:t>
      </w:r>
    </w:p>
    <w:p w:rsidR="00FD058B" w:rsidRDefault="00FD058B" w:rsidP="00FD058B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Verdana" w:hAnsi="Verdana" w:cs="Arial"/>
          <w:sz w:val="20"/>
          <w:szCs w:val="20"/>
        </w:rPr>
        <w:t>stwierdzenia u dzieci wystąpienia wszawicy,</w:t>
      </w:r>
    </w:p>
    <w:p w:rsidR="00FD058B" w:rsidRDefault="00FD058B" w:rsidP="00FD058B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Verdana" w:hAnsi="Verdana" w:cs="Arial"/>
          <w:sz w:val="20"/>
          <w:szCs w:val="20"/>
        </w:rPr>
        <w:t>Procedura jest wytyczną do postępowania i podejmowania działań profilaktycz</w:t>
      </w:r>
      <w:r>
        <w:rPr>
          <w:rFonts w:ascii="Verdana" w:hAnsi="Verdana" w:cs="Arial"/>
          <w:sz w:val="20"/>
          <w:szCs w:val="20"/>
        </w:rPr>
        <w:softHyphen/>
        <w:t>nych.</w:t>
      </w:r>
    </w:p>
    <w:p w:rsidR="00FD058B" w:rsidRDefault="00FD058B" w:rsidP="00FD058B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Verdana" w:hAnsi="Verdana" w:cs="Arial"/>
          <w:b/>
          <w:sz w:val="20"/>
          <w:szCs w:val="20"/>
        </w:rPr>
        <w:t>Przedmiotem niniejszej procedury jest określenie:</w:t>
      </w:r>
    </w:p>
    <w:p w:rsidR="00FD058B" w:rsidRDefault="00FD058B" w:rsidP="00FD058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zasad postępowania z dzieckiem, u którego stwierdzono wszawicę,</w:t>
      </w:r>
    </w:p>
    <w:p w:rsidR="00FD058B" w:rsidRDefault="00FD058B" w:rsidP="00FD058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objawów choroby.</w:t>
      </w:r>
    </w:p>
    <w:p w:rsidR="00FD058B" w:rsidRDefault="00FD058B" w:rsidP="00FD058B">
      <w:pPr>
        <w:pStyle w:val="Standard"/>
        <w:keepNext/>
        <w:keepLines/>
        <w:numPr>
          <w:ilvl w:val="0"/>
          <w:numId w:val="3"/>
        </w:numPr>
        <w:spacing w:after="0" w:line="312" w:lineRule="auto"/>
        <w:jc w:val="both"/>
      </w:pPr>
      <w:r>
        <w:rPr>
          <w:rFonts w:ascii="Verdana" w:hAnsi="Verdana" w:cs="Arial"/>
          <w:b/>
          <w:sz w:val="20"/>
          <w:szCs w:val="20"/>
        </w:rPr>
        <w:t>Zakres stosowania dotyczy</w:t>
      </w:r>
      <w:r>
        <w:rPr>
          <w:rFonts w:ascii="Verdana" w:hAnsi="Verdana" w:cs="Arial"/>
          <w:sz w:val="20"/>
          <w:szCs w:val="20"/>
        </w:rPr>
        <w:t>:</w:t>
      </w:r>
    </w:p>
    <w:p w:rsidR="00FD058B" w:rsidRDefault="00FD058B" w:rsidP="00FD058B">
      <w:pPr>
        <w:pStyle w:val="Akapitzlist"/>
        <w:keepNext/>
        <w:keepLines/>
        <w:numPr>
          <w:ilvl w:val="0"/>
          <w:numId w:val="6"/>
        </w:numPr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rodziców/opiekunów prawnych,</w:t>
      </w:r>
    </w:p>
    <w:p w:rsidR="00FD058B" w:rsidRDefault="00FD058B" w:rsidP="00FD058B">
      <w:pPr>
        <w:pStyle w:val="Akapitzlist"/>
        <w:keepNext/>
        <w:keepLines/>
        <w:numPr>
          <w:ilvl w:val="0"/>
          <w:numId w:val="6"/>
        </w:numPr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nauczycieli,</w:t>
      </w:r>
    </w:p>
    <w:p w:rsidR="00FD058B" w:rsidRDefault="00FD058B" w:rsidP="00FD058B">
      <w:pPr>
        <w:pStyle w:val="Akapitzlist"/>
        <w:keepNext/>
        <w:keepLines/>
        <w:numPr>
          <w:ilvl w:val="0"/>
          <w:numId w:val="6"/>
        </w:numPr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personelu pomocniczego,</w:t>
      </w:r>
    </w:p>
    <w:p w:rsidR="00FD058B" w:rsidRDefault="00FD058B" w:rsidP="00FD058B">
      <w:pPr>
        <w:pStyle w:val="Akapitzlist"/>
        <w:keepNext/>
        <w:keepLines/>
        <w:numPr>
          <w:ilvl w:val="0"/>
          <w:numId w:val="6"/>
        </w:numPr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dyrektora,</w:t>
      </w:r>
    </w:p>
    <w:p w:rsidR="00FD058B" w:rsidRDefault="00FD058B" w:rsidP="00FD058B">
      <w:pPr>
        <w:pStyle w:val="Standard"/>
        <w:keepNext/>
        <w:keepLines/>
        <w:numPr>
          <w:ilvl w:val="0"/>
          <w:numId w:val="6"/>
        </w:numPr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wychowanków przedszkola.</w:t>
      </w:r>
    </w:p>
    <w:p w:rsidR="00FD058B" w:rsidRDefault="00FD058B" w:rsidP="00FD058B">
      <w:pPr>
        <w:pStyle w:val="Akapitzlist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</w:p>
    <w:p w:rsidR="00FD058B" w:rsidRDefault="00FD058B" w:rsidP="00FD058B">
      <w:pPr>
        <w:pStyle w:val="Akapitzlist"/>
        <w:spacing w:after="0"/>
        <w:ind w:left="0"/>
        <w:jc w:val="both"/>
      </w:pPr>
      <w:r>
        <w:rPr>
          <w:rFonts w:ascii="Verdana" w:hAnsi="Verdana"/>
          <w:b/>
          <w:sz w:val="20"/>
          <w:szCs w:val="20"/>
        </w:rPr>
        <w:t>Opis działań:</w:t>
      </w:r>
    </w:p>
    <w:p w:rsidR="00FD058B" w:rsidRDefault="00FD058B" w:rsidP="00FD058B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Verdana" w:hAnsi="Verdana"/>
          <w:sz w:val="20"/>
          <w:szCs w:val="20"/>
        </w:rPr>
        <w:t>Zgoda rodziców na objęcie dziecka opieką (w tym również opieką zdrowotną przez osobę kompetentną upoważnioną przez dyrektora przedszkola) jest równoznaczna z wyraże</w:t>
      </w:r>
      <w:r>
        <w:rPr>
          <w:rFonts w:ascii="Verdana" w:hAnsi="Verdana"/>
          <w:sz w:val="20"/>
          <w:szCs w:val="20"/>
        </w:rPr>
        <w:softHyphen/>
        <w:t>niem zgody na dokonanie w przypadku uzasadnionym przeglądu czystości skóry głowy dziecka.</w:t>
      </w:r>
    </w:p>
    <w:p w:rsidR="00FD058B" w:rsidRDefault="00FD058B" w:rsidP="00FD058B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Verdana" w:hAnsi="Verdana"/>
          <w:sz w:val="20"/>
          <w:szCs w:val="20"/>
        </w:rPr>
        <w:t>Rodzice lub opiekunowie dziecka winni być powiadomieni o terminie planowanej kontroli higienicznej poprzez wywieszenie stosownej informacji na tablicy ogłoszeń dla rodziców.</w:t>
      </w:r>
    </w:p>
    <w:p w:rsidR="00FD058B" w:rsidRDefault="00FD058B" w:rsidP="00FD058B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Verdana" w:hAnsi="Verdana"/>
          <w:sz w:val="20"/>
          <w:szCs w:val="20"/>
        </w:rPr>
        <w:t>Dyrektor przedszkola zarządza dokonanie przez wychowawców lub inną osobę kompetentną kontroli czystości skóry głowy wszystkich dzieci w grupie oraz wszystkich pracowników  przedszkola, z zachowaniem zasady intymności. Kontro</w:t>
      </w:r>
      <w:r>
        <w:rPr>
          <w:rFonts w:ascii="Verdana" w:hAnsi="Verdana"/>
          <w:sz w:val="20"/>
          <w:szCs w:val="20"/>
        </w:rPr>
        <w:softHyphen/>
        <w:t>la może zostać również przeprowadzona z inicjatywy nauczyciela.</w:t>
      </w:r>
    </w:p>
    <w:p w:rsidR="00FD058B" w:rsidRDefault="00FD058B" w:rsidP="00FD058B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Verdana" w:hAnsi="Verdana"/>
          <w:sz w:val="20"/>
          <w:szCs w:val="20"/>
        </w:rPr>
        <w:t>Osoby kontrolujące niezwłocznie przekazują dyrektorowi informacje o wynikach kontroli czystości i skali zjawiska.</w:t>
      </w:r>
    </w:p>
    <w:p w:rsidR="00FD058B" w:rsidRDefault="00FD058B" w:rsidP="00FD058B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Verdana" w:hAnsi="Verdana"/>
          <w:sz w:val="20"/>
          <w:szCs w:val="20"/>
        </w:rPr>
        <w:t xml:space="preserve">Osoba upoważniona przez dyrektora (wychowawca) zawiadamia rodziców dzieci, </w:t>
      </w:r>
      <w:r>
        <w:rPr>
          <w:rFonts w:ascii="Verdana" w:hAnsi="Verdana"/>
          <w:sz w:val="20"/>
          <w:szCs w:val="20"/>
        </w:rPr>
        <w:br/>
        <w:t>u których stwierdzono wszawicę o konieczności podjęcia niezwłocznie zabiegów hi</w:t>
      </w:r>
      <w:r>
        <w:rPr>
          <w:rFonts w:ascii="Verdana" w:hAnsi="Verdana"/>
          <w:sz w:val="20"/>
          <w:szCs w:val="20"/>
        </w:rPr>
        <w:softHyphen/>
        <w:t>gienicznych skóry głowy. W razie potrzeby instruuje rodziców o sposobie działań, informuje też o konieczności poddania się kuracji wszystkich domowników i mo</w:t>
      </w:r>
      <w:r>
        <w:rPr>
          <w:rFonts w:ascii="Verdana" w:hAnsi="Verdana"/>
          <w:sz w:val="20"/>
          <w:szCs w:val="20"/>
        </w:rPr>
        <w:softHyphen/>
        <w:t>nitoruje skuteczność działań, jednocześnie informuje dyrektora przedszkola o wy</w:t>
      </w:r>
      <w:r>
        <w:rPr>
          <w:rFonts w:ascii="Verdana" w:hAnsi="Verdana"/>
          <w:sz w:val="20"/>
          <w:szCs w:val="20"/>
        </w:rPr>
        <w:softHyphen/>
        <w:t>nikach kontroli i skali zjawiska.</w:t>
      </w:r>
    </w:p>
    <w:p w:rsidR="00FD058B" w:rsidRDefault="00FD058B" w:rsidP="00FD058B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Verdana" w:hAnsi="Verdana"/>
          <w:sz w:val="20"/>
          <w:szCs w:val="20"/>
        </w:rPr>
        <w:lastRenderedPageBreak/>
        <w:t xml:space="preserve">Dyrektor lub upoważniona osoba (nauczyciel) informuje wszystkich rodziców </w:t>
      </w:r>
      <w:r>
        <w:rPr>
          <w:rFonts w:ascii="Verdana" w:hAnsi="Verdana"/>
          <w:sz w:val="20"/>
          <w:szCs w:val="20"/>
        </w:rPr>
        <w:br/>
        <w:t>o stwierdzeniu wszawicy w grupie dzieci, z zaleceniem codziennej kontroli czysto</w:t>
      </w:r>
      <w:r>
        <w:rPr>
          <w:rFonts w:ascii="Verdana" w:hAnsi="Verdana"/>
          <w:sz w:val="20"/>
          <w:szCs w:val="20"/>
        </w:rPr>
        <w:softHyphen/>
        <w:t>ści głowy dziecka oraz czystości głów domowników.</w:t>
      </w:r>
    </w:p>
    <w:p w:rsidR="00FD058B" w:rsidRDefault="00FD058B" w:rsidP="00FD058B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Verdana" w:hAnsi="Verdana"/>
          <w:sz w:val="20"/>
          <w:szCs w:val="20"/>
        </w:rPr>
        <w:t>Rodzice zobowiązani są do regularnego sprawdzania włosów i skóry głowy dziecka w celu wykrycia ewentualnej obecności pasożytów, a w wypadku zaobserwowania symptomów choroby – do niezwłocznego powiadomienia o tym fakcie przedszkola.</w:t>
      </w:r>
    </w:p>
    <w:p w:rsidR="00FD058B" w:rsidRDefault="00FD058B" w:rsidP="00FD058B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Verdana" w:hAnsi="Verdana"/>
          <w:sz w:val="20"/>
          <w:szCs w:val="20"/>
        </w:rPr>
        <w:t>W trakcie leczenia dziecko powinno pozostać w domu, żeby zapobiec przenoszeniu się wszawicy. Dziecko wraca do przedszkola po zakończeniu leczenia.</w:t>
      </w:r>
    </w:p>
    <w:p w:rsidR="00FD058B" w:rsidRDefault="00FD058B" w:rsidP="00FD058B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Verdana" w:hAnsi="Verdana"/>
          <w:sz w:val="20"/>
          <w:szCs w:val="20"/>
        </w:rPr>
        <w:t>Obowiązek wykonania zabiegów w celu skutecznego usunięcia wszawicy spoczywa na rodzicach.</w:t>
      </w:r>
    </w:p>
    <w:p w:rsidR="00FD058B" w:rsidRDefault="00FD058B" w:rsidP="00FD058B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Verdana" w:hAnsi="Verdana" w:cs="Arial"/>
          <w:sz w:val="20"/>
          <w:szCs w:val="20"/>
        </w:rPr>
        <w:t>W przypadku wystąpienia trudności, np. w rodzinach o niskim statusie ekonomicz</w:t>
      </w:r>
      <w:r>
        <w:rPr>
          <w:rFonts w:ascii="Verdana" w:hAnsi="Verdana" w:cs="Arial"/>
          <w:sz w:val="20"/>
          <w:szCs w:val="20"/>
        </w:rPr>
        <w:softHyphen/>
        <w:t>nym dyrekcja placówki podejmuje współpracę z opieką społeczną w celu udziele</w:t>
      </w:r>
      <w:r>
        <w:rPr>
          <w:rFonts w:ascii="Verdana" w:hAnsi="Verdana" w:cs="Arial"/>
          <w:sz w:val="20"/>
          <w:szCs w:val="20"/>
        </w:rPr>
        <w:softHyphen/>
        <w:t>nia wsparcia tym rodzinom.</w:t>
      </w:r>
    </w:p>
    <w:p w:rsidR="00FD058B" w:rsidRDefault="00FD058B" w:rsidP="00FD058B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Verdana" w:hAnsi="Verdana"/>
          <w:sz w:val="20"/>
          <w:szCs w:val="20"/>
        </w:rPr>
        <w:t>Osoba upoważniona (wychowawca) po upływie 7 -10 dni kontroluje stan czystości skóry głowy dzieci po przeprowadzonych zabiegach higienicznych przez rodziców.</w:t>
      </w:r>
    </w:p>
    <w:p w:rsidR="00FD058B" w:rsidRDefault="00FD058B" w:rsidP="00FD058B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Verdana" w:hAnsi="Verdana"/>
          <w:sz w:val="20"/>
          <w:szCs w:val="20"/>
        </w:rPr>
        <w:t>W sytuacji stwierdzenia nieskuteczności zalecanych działań, wychowawca zawia</w:t>
      </w:r>
      <w:r>
        <w:rPr>
          <w:rFonts w:ascii="Verdana" w:hAnsi="Verdana"/>
          <w:sz w:val="20"/>
          <w:szCs w:val="20"/>
        </w:rPr>
        <w:softHyphen/>
        <w:t>damia o tym dyrektora przedszkola w celu podjęcia bardziej radykalnych kroków (zawiadomienie ośrodka pomocy społecznej o konieczności wzmożenia nadzoru nad realizacją funkcji opiekuńczych przez rodziców dziecka oraz udzielenia po</w:t>
      </w:r>
      <w:r>
        <w:rPr>
          <w:rFonts w:ascii="Verdana" w:hAnsi="Verdana"/>
          <w:sz w:val="20"/>
          <w:szCs w:val="20"/>
        </w:rPr>
        <w:softHyphen/>
        <w:t>trzebnego wsparcia).</w:t>
      </w:r>
    </w:p>
    <w:p w:rsidR="00FD058B" w:rsidRDefault="00FD058B" w:rsidP="00FD058B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Verdana" w:hAnsi="Verdana"/>
          <w:sz w:val="20"/>
          <w:szCs w:val="20"/>
        </w:rPr>
        <w:t>Z przeprowadzonej kontroli czystości sporządza się protokół.</w:t>
      </w: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tabs>
          <w:tab w:val="left" w:pos="2367"/>
        </w:tabs>
        <w:jc w:val="both"/>
      </w:pPr>
      <w:r>
        <w:rPr>
          <w:rFonts w:ascii="Verdana" w:hAnsi="Verdana"/>
          <w:sz w:val="20"/>
          <w:szCs w:val="20"/>
        </w:rPr>
        <w:tab/>
      </w:r>
    </w:p>
    <w:p w:rsidR="00FD058B" w:rsidRDefault="00FD058B" w:rsidP="00FD058B">
      <w:pPr>
        <w:pStyle w:val="Standard"/>
        <w:tabs>
          <w:tab w:val="left" w:pos="2367"/>
        </w:tabs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tabs>
          <w:tab w:val="left" w:pos="2367"/>
        </w:tabs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tabs>
          <w:tab w:val="left" w:pos="2367"/>
        </w:tabs>
        <w:jc w:val="both"/>
        <w:rPr>
          <w:rFonts w:ascii="Verdana" w:hAnsi="Verdana"/>
          <w:sz w:val="20"/>
          <w:szCs w:val="20"/>
        </w:rPr>
      </w:pPr>
    </w:p>
    <w:p w:rsidR="00FD058B" w:rsidRDefault="00FD058B" w:rsidP="00FD058B">
      <w:pPr>
        <w:pStyle w:val="Standard"/>
        <w:tabs>
          <w:tab w:val="left" w:pos="2367"/>
        </w:tabs>
        <w:jc w:val="both"/>
        <w:rPr>
          <w:rFonts w:ascii="Verdana" w:hAnsi="Verdana"/>
          <w:sz w:val="20"/>
          <w:szCs w:val="20"/>
        </w:rPr>
      </w:pPr>
    </w:p>
    <w:p w:rsidR="00350CF0" w:rsidRDefault="00350CF0"/>
    <w:sectPr w:rsidR="0035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5058"/>
    <w:multiLevelType w:val="multilevel"/>
    <w:tmpl w:val="AB7AD3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1094"/>
    <w:multiLevelType w:val="multilevel"/>
    <w:tmpl w:val="5AFA9AD2"/>
    <w:styleLink w:val="WWNum36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B6252CD"/>
    <w:multiLevelType w:val="multilevel"/>
    <w:tmpl w:val="54B890CE"/>
    <w:lvl w:ilvl="0">
      <w:start w:val="1"/>
      <w:numFmt w:val="decimal"/>
      <w:lvlText w:val="%1)"/>
      <w:lvlJc w:val="left"/>
      <w:pPr>
        <w:ind w:left="1068" w:hanging="360"/>
      </w:pPr>
      <w:rPr>
        <w:rFonts w:ascii="Verdana" w:hAnsi="Verdana" w:hint="default"/>
        <w:sz w:val="20"/>
        <w:szCs w:val="2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>
    <w:nsid w:val="3C3E639B"/>
    <w:multiLevelType w:val="hybridMultilevel"/>
    <w:tmpl w:val="284A9B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53E1C95"/>
    <w:multiLevelType w:val="multilevel"/>
    <w:tmpl w:val="C234D02C"/>
    <w:lvl w:ilvl="0">
      <w:start w:val="1"/>
      <w:numFmt w:val="decimal"/>
      <w:lvlText w:val="%1)"/>
      <w:lvlJc w:val="left"/>
      <w:pPr>
        <w:ind w:left="1068" w:hanging="360"/>
      </w:pPr>
      <w:rPr>
        <w:rFonts w:ascii="Verdana" w:hAnsi="Verdana" w:hint="default"/>
        <w:sz w:val="2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>
    <w:nsid w:val="4B52525C"/>
    <w:multiLevelType w:val="multilevel"/>
    <w:tmpl w:val="96DCE51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86B25"/>
    <w:multiLevelType w:val="multilevel"/>
    <w:tmpl w:val="CB562A7A"/>
    <w:lvl w:ilvl="0">
      <w:start w:val="1"/>
      <w:numFmt w:val="decimal"/>
      <w:lvlText w:val="%1)"/>
      <w:lvlJc w:val="left"/>
      <w:pPr>
        <w:ind w:left="1068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8B"/>
    <w:rsid w:val="00350CF0"/>
    <w:rsid w:val="00D42BBF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58B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058B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FD058B"/>
    <w:pPr>
      <w:ind w:left="720"/>
    </w:pPr>
  </w:style>
  <w:style w:type="numbering" w:customStyle="1" w:styleId="WWNum36">
    <w:name w:val="WWNum36"/>
    <w:rsid w:val="00FD058B"/>
    <w:pPr>
      <w:numPr>
        <w:numId w:val="1"/>
      </w:numPr>
    </w:pPr>
  </w:style>
  <w:style w:type="paragraph" w:customStyle="1" w:styleId="Default">
    <w:name w:val="Default"/>
    <w:rsid w:val="00D42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58B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058B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FD058B"/>
    <w:pPr>
      <w:ind w:left="720"/>
    </w:pPr>
  </w:style>
  <w:style w:type="numbering" w:customStyle="1" w:styleId="WWNum36">
    <w:name w:val="WWNum36"/>
    <w:rsid w:val="00FD058B"/>
    <w:pPr>
      <w:numPr>
        <w:numId w:val="1"/>
      </w:numPr>
    </w:pPr>
  </w:style>
  <w:style w:type="paragraph" w:customStyle="1" w:styleId="Default">
    <w:name w:val="Default"/>
    <w:rsid w:val="00D42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Turkowska Dorota</dc:creator>
  <cp:lastModifiedBy>Turkowska Dorota</cp:lastModifiedBy>
  <cp:revision>2</cp:revision>
  <cp:lastPrinted>2023-03-30T04:36:00Z</cp:lastPrinted>
  <dcterms:created xsi:type="dcterms:W3CDTF">2023-03-30T04:33:00Z</dcterms:created>
  <dcterms:modified xsi:type="dcterms:W3CDTF">2023-03-31T08:58:00Z</dcterms:modified>
</cp:coreProperties>
</file>